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B54B1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  <w:lang w:val="en-US"/>
        </w:rPr>
        <w:br/>
      </w:r>
    </w:p>
    <w:p w14:paraId="67DCDB4C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          A student designed the circuit below to measure temperature using a thermistor.</w:t>
      </w:r>
    </w:p>
    <w:p w14:paraId="1ED5DA03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 w14:anchorId="4BBF8E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259.8pt">
            <v:imagedata r:id="rId6" o:title=""/>
          </v:shape>
        </w:pict>
      </w:r>
    </w:p>
    <w:p w14:paraId="0D19720B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calibrate the thermistor to measure temperature, the student placed the thermistor in a beaker of water at 0 °C and took the voltmeter reading. The student then heated the water slowly with a Bunsen burner. The studen</w:t>
      </w:r>
      <w:r>
        <w:rPr>
          <w:rFonts w:ascii="Arial" w:hAnsi="Arial" w:cs="Arial"/>
          <w:lang w:val="en-US"/>
        </w:rPr>
        <w:t>t recorded the reading on the voltmeter every 10 °C.</w:t>
      </w:r>
    </w:p>
    <w:p w14:paraId="2438D861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33D1C68C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(i)      Before calibrating the thermistor the student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>completed a risk assessment.</w:t>
      </w:r>
    </w:p>
    <w:p w14:paraId="11BAC360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Write down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possible hazard that the student should have written in the risk assessment and what the stud</w:t>
      </w:r>
      <w:r>
        <w:rPr>
          <w:rFonts w:ascii="Arial" w:hAnsi="Arial" w:cs="Arial"/>
          <w:lang w:val="en-US"/>
        </w:rPr>
        <w:t>ent should do to reduce the risk of the hazard causing an injury.</w:t>
      </w:r>
    </w:p>
    <w:p w14:paraId="44E5FD89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463C4B6F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1226B2ED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71AADA27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</w:t>
      </w:r>
    </w:p>
    <w:p w14:paraId="428002E1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43FB3D31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18675745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4F8BBD12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At 0 °C the reading on the ammeter is 0.5 A.</w:t>
      </w:r>
    </w:p>
    <w:p w14:paraId="3EE12E8F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</w:t>
      </w:r>
      <w:r>
        <w:rPr>
          <w:rFonts w:ascii="Arial" w:hAnsi="Arial" w:cs="Arial"/>
          <w:lang w:val="en-US"/>
        </w:rPr>
        <w:t>culate the reading on the voltmeter at 0 °C.</w:t>
      </w:r>
    </w:p>
    <w:p w14:paraId="5FC407AD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Write down the equation you use, and then show clearly how you work out your answer.</w:t>
      </w:r>
    </w:p>
    <w:p w14:paraId="7E676EFB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61198C0B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</w:t>
      </w:r>
    </w:p>
    <w:p w14:paraId="2C1E5B63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23A4B331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Voltmeter reading = ..........................</w:t>
      </w:r>
      <w:r>
        <w:rPr>
          <w:rFonts w:ascii="Arial" w:hAnsi="Arial" w:cs="Arial"/>
          <w:lang w:val="en-US"/>
        </w:rPr>
        <w:t>........... V</w:t>
      </w:r>
    </w:p>
    <w:p w14:paraId="007B2A8F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101C5591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2A0B5633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Most of the readings taken by the student are displayed in the graph.</w:t>
      </w:r>
    </w:p>
    <w:p w14:paraId="0FF69C30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 w14:anchorId="0EC0B0DA">
          <v:shape id="_x0000_i1026" type="#_x0000_t75" style="width:366.6pt;height:330.6pt">
            <v:imagedata r:id="rId7" o:title=""/>
          </v:shape>
        </w:pict>
      </w:r>
    </w:p>
    <w:p w14:paraId="02D29B5F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649F30A3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Explain why the reading on the voltmeter changes when the temperature of the water increases.</w:t>
      </w:r>
    </w:p>
    <w:p w14:paraId="4A19CA5A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5A74AB6C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14:paraId="48E12813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00CB3294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</w:t>
      </w:r>
    </w:p>
    <w:p w14:paraId="0E600ACC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...............................................................................................................</w:t>
      </w:r>
    </w:p>
    <w:p w14:paraId="158ADBFA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14:paraId="0B25B6B7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40DF3EBE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What is the temperature interval that can be measu</w:t>
      </w:r>
      <w:r>
        <w:rPr>
          <w:rFonts w:ascii="Arial" w:hAnsi="Arial" w:cs="Arial"/>
          <w:lang w:val="en-US"/>
        </w:rPr>
        <w:t>red with this circuit?</w:t>
      </w:r>
    </w:p>
    <w:p w14:paraId="4F76E051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1E886B21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72829372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165F810A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68E62396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</w:t>
      </w:r>
      <w:r>
        <w:rPr>
          <w:rFonts w:ascii="Arial" w:hAnsi="Arial" w:cs="Arial"/>
          <w:lang w:val="en-US"/>
        </w:rPr>
        <w:t>ii)     Once calibrated, between which temperatures would this circuit give the greatest resolution for temperature readings?</w:t>
      </w:r>
    </w:p>
    <w:p w14:paraId="5FF03238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Tick (</w:t>
      </w:r>
      <w:r>
        <w:rPr>
          <w:rFonts w:ascii="Arial" w:hAnsi="Arial" w:cs="Arial"/>
          <w:lang w:val="en-US"/>
        </w:rPr>
        <w:pict w14:anchorId="114D43E2">
          <v:shape id="_x0000_i1027" type="#_x0000_t75" style="width:9.6pt;height:9pt">
            <v:imagedata r:id="rId8" o:title=""/>
          </v:shape>
        </w:pic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p w14:paraId="1CC36A6F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0"/>
        <w:gridCol w:w="840"/>
      </w:tblGrid>
      <w:tr w:rsidR="00000000" w14:paraId="051162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FD6E0DF" w14:textId="77777777" w:rsidR="00000000" w:rsidRDefault="00561BDA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 °C to 40 °C</w:t>
            </w:r>
          </w:p>
        </w:tc>
        <w:tc>
          <w:tcPr>
            <w:tcW w:w="8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</w:tcPr>
          <w:p w14:paraId="417D757F" w14:textId="77777777" w:rsidR="00000000" w:rsidRDefault="00561BDA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pict w14:anchorId="5C3200C7">
                <v:shape id="_x0000_i1028" type="#_x0000_t75" style="width:25.8pt;height:25.8pt">
                  <v:imagedata r:id="rId9" o:title=""/>
                </v:shape>
              </w:pict>
            </w:r>
          </w:p>
        </w:tc>
      </w:tr>
      <w:tr w:rsidR="00000000" w14:paraId="4067E9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7008325" w14:textId="77777777" w:rsidR="00000000" w:rsidRDefault="00561BDA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 °C to 60 °C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</w:tcPr>
          <w:p w14:paraId="39B3C3B6" w14:textId="77777777" w:rsidR="00000000" w:rsidRDefault="00561BDA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pict w14:anchorId="0554BDAB">
                <v:shape id="_x0000_i1029" type="#_x0000_t75" style="width:25.8pt;height:25.8pt">
                  <v:imagedata r:id="rId9" o:title=""/>
                </v:shape>
              </w:pict>
            </w:r>
          </w:p>
        </w:tc>
      </w:tr>
      <w:tr w:rsidR="00000000" w14:paraId="076B11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D747DF4" w14:textId="77777777" w:rsidR="00000000" w:rsidRDefault="00561BDA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 °C to 80 °C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</w:tcPr>
          <w:p w14:paraId="2910DFEB" w14:textId="77777777" w:rsidR="00000000" w:rsidRDefault="00561BDA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pict w14:anchorId="1EFD07C3">
                <v:shape id="_x0000_i1030" type="#_x0000_t75" style="width:25.8pt;height:25.8pt">
                  <v:imagedata r:id="rId9" o:title=""/>
                </v:shape>
              </w:pict>
            </w:r>
          </w:p>
        </w:tc>
      </w:tr>
    </w:tbl>
    <w:p w14:paraId="319CF12C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6CDCE08D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a reason for your answer.</w:t>
      </w:r>
    </w:p>
    <w:p w14:paraId="709F6A92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2EC84BDD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55133B9E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5DE31089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6AFE4670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Thermistors have many practical uses, including being used as a thermometer to measure temperature.</w:t>
      </w:r>
    </w:p>
    <w:p w14:paraId="37E11B64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 xml:space="preserve">other practical use </w:t>
      </w:r>
      <w:r>
        <w:rPr>
          <w:rFonts w:ascii="Arial" w:hAnsi="Arial" w:cs="Arial"/>
          <w:lang w:val="en-US"/>
        </w:rPr>
        <w:t>for a thermistor.</w:t>
      </w:r>
    </w:p>
    <w:p w14:paraId="51E4A9F6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14:paraId="4C592C04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</w:t>
      </w:r>
    </w:p>
    <w:p w14:paraId="13FA73A4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0A331A6C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11 marks)</w:t>
      </w:r>
    </w:p>
    <w:p w14:paraId="65894B6B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F1F2BD3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49E12354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D153A03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br/>
      </w:r>
      <w:r>
        <w:rPr>
          <w:rFonts w:ascii="Arial" w:hAnsi="Arial" w:cs="Arial"/>
          <w:lang w:val="en-US"/>
        </w:rPr>
        <w:br/>
      </w:r>
    </w:p>
    <w:p w14:paraId="125F5F88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>          The circuit shown has four identical ammeters.</w:t>
      </w:r>
    </w:p>
    <w:p w14:paraId="6FE0A118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 w14:anchorId="6C1F97FB">
          <v:shape id="_x0000_i1031" type="#_x0000_t75" style="width:257.4pt;height:234.6pt">
            <v:imagedata r:id="rId10" o:title=""/>
          </v:shape>
        </w:pict>
      </w:r>
    </w:p>
    <w:p w14:paraId="17911ADE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34C087F2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The table gives the current through two of the ammeters.</w:t>
      </w:r>
    </w:p>
    <w:p w14:paraId="592C2BD3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Complete the table to show the current through the other two ammeters.</w:t>
      </w:r>
    </w:p>
    <w:p w14:paraId="0E9A207C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5"/>
        <w:gridCol w:w="3390"/>
      </w:tblGrid>
      <w:tr w:rsidR="00000000" w14:paraId="5229B9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DCFEED" w14:textId="77777777" w:rsidR="00000000" w:rsidRDefault="00561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Ammeter</w:t>
            </w:r>
          </w:p>
        </w:tc>
        <w:tc>
          <w:tcPr>
            <w:tcW w:w="3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2CA7AF" w14:textId="77777777" w:rsidR="00000000" w:rsidRDefault="00561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Reading on ammeter in amps</w:t>
            </w:r>
          </w:p>
        </w:tc>
      </w:tr>
      <w:tr w:rsidR="00000000" w14:paraId="1A25C6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BA22D9" w14:textId="77777777" w:rsidR="00000000" w:rsidRDefault="00561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D7996C" w14:textId="77777777" w:rsidR="00000000" w:rsidRDefault="00561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000000" w14:paraId="3986E0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2D0B97" w14:textId="77777777" w:rsidR="00000000" w:rsidRDefault="00561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227246" w14:textId="77777777" w:rsidR="00000000" w:rsidRDefault="00561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0.2</w:t>
            </w:r>
          </w:p>
        </w:tc>
      </w:tr>
      <w:tr w:rsidR="00000000" w14:paraId="01C367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519089" w14:textId="77777777" w:rsidR="00000000" w:rsidRDefault="00561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2287E1" w14:textId="77777777" w:rsidR="00000000" w:rsidRDefault="00561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0.3</w:t>
            </w:r>
          </w:p>
        </w:tc>
      </w:tr>
      <w:tr w:rsidR="00000000" w14:paraId="0D1AC4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61C743" w14:textId="77777777" w:rsidR="00000000" w:rsidRDefault="00561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2629B5" w14:textId="77777777" w:rsidR="00000000" w:rsidRDefault="00561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14:paraId="56FD6B61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530D56D2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41C8AB1A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4A58E51A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Which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of the following statements is correct. Tick (</w:t>
      </w:r>
      <w:r>
        <w:rPr>
          <w:rFonts w:ascii="Arial" w:hAnsi="Arial" w:cs="Arial"/>
          <w:lang w:val="en-US"/>
        </w:rPr>
        <w:pict w14:anchorId="131677B7">
          <v:shape id="_x0000_i1032" type="#_x0000_t75" style="width:9.6pt;height:9pt">
            <v:imagedata r:id="rId8" o:title=""/>
          </v:shape>
        </w:pict>
      </w:r>
      <w:r>
        <w:rPr>
          <w:rFonts w:ascii="Arial" w:hAnsi="Arial" w:cs="Arial"/>
          <w:lang w:val="en-US"/>
        </w:rPr>
        <w:t>) the box next to your choice.</w:t>
      </w:r>
    </w:p>
    <w:p w14:paraId="4F59FC6C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The resistance of </w:t>
      </w:r>
      <w:r>
        <w:rPr>
          <w:rFonts w:ascii="Arial" w:hAnsi="Arial" w:cs="Arial"/>
          <w:b/>
          <w:bCs/>
          <w:lang w:val="en-US"/>
        </w:rPr>
        <w:t>P</w:t>
      </w:r>
      <w:r>
        <w:rPr>
          <w:rFonts w:ascii="Arial" w:hAnsi="Arial" w:cs="Arial"/>
          <w:lang w:val="en-US"/>
        </w:rPr>
        <w:t xml:space="preserve"> is more than 20 </w:t>
      </w:r>
      <w:r>
        <w:rPr>
          <w:rFonts w:ascii="Arial" w:hAnsi="Arial" w:cs="Arial"/>
          <w:lang w:val="en-US"/>
        </w:rPr>
        <w:t>Ω</w:t>
      </w:r>
      <w:r>
        <w:rPr>
          <w:rFonts w:ascii="Arial" w:hAnsi="Arial" w:cs="Arial"/>
          <w:i/>
          <w:iCs/>
          <w:lang w:val="en-US"/>
        </w:rPr>
        <w:t xml:space="preserve">.             </w:t>
      </w:r>
      <w:r>
        <w:rPr>
          <w:rFonts w:ascii="Arial" w:hAnsi="Arial" w:cs="Arial"/>
          <w:i/>
          <w:iCs/>
          <w:lang w:val="en-US"/>
        </w:rPr>
        <w:pict w14:anchorId="5FFB60F3">
          <v:shape id="_x0000_i1033" type="#_x0000_t75" style="width:24pt;height:24pt">
            <v:imagedata r:id="rId11" o:title=""/>
          </v:shape>
        </w:pict>
      </w:r>
    </w:p>
    <w:p w14:paraId="4A359D3E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The resistance of </w:t>
      </w:r>
      <w:r>
        <w:rPr>
          <w:rFonts w:ascii="Arial" w:hAnsi="Arial" w:cs="Arial"/>
          <w:b/>
          <w:bCs/>
          <w:lang w:val="en-US"/>
        </w:rPr>
        <w:t>P</w:t>
      </w:r>
      <w:r>
        <w:rPr>
          <w:rFonts w:ascii="Arial" w:hAnsi="Arial" w:cs="Arial"/>
          <w:lang w:val="en-US"/>
        </w:rPr>
        <w:t xml:space="preserve"> is equal to 20 </w:t>
      </w:r>
      <w:r>
        <w:rPr>
          <w:rFonts w:ascii="Arial" w:hAnsi="Arial" w:cs="Arial"/>
          <w:lang w:val="en-US"/>
        </w:rPr>
        <w:t>Ω</w:t>
      </w:r>
      <w:r>
        <w:rPr>
          <w:rFonts w:ascii="Arial" w:hAnsi="Arial" w:cs="Arial"/>
          <w:i/>
          <w:iCs/>
          <w:lang w:val="en-US"/>
        </w:rPr>
        <w:t xml:space="preserve">.                 </w:t>
      </w:r>
      <w:r>
        <w:rPr>
          <w:rFonts w:ascii="Arial" w:hAnsi="Arial" w:cs="Arial"/>
          <w:i/>
          <w:iCs/>
          <w:lang w:val="en-US"/>
        </w:rPr>
        <w:pict w14:anchorId="49C33054">
          <v:shape id="_x0000_i1034" type="#_x0000_t75" style="width:24pt;height:24pt">
            <v:imagedata r:id="rId11" o:title=""/>
          </v:shape>
        </w:pict>
      </w:r>
    </w:p>
    <w:p w14:paraId="05DE1D7B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The resistance of </w:t>
      </w:r>
      <w:r>
        <w:rPr>
          <w:rFonts w:ascii="Arial" w:hAnsi="Arial" w:cs="Arial"/>
          <w:b/>
          <w:bCs/>
          <w:lang w:val="en-US"/>
        </w:rPr>
        <w:t>P</w:t>
      </w:r>
      <w:r>
        <w:rPr>
          <w:rFonts w:ascii="Arial" w:hAnsi="Arial" w:cs="Arial"/>
          <w:lang w:val="en-US"/>
        </w:rPr>
        <w:t xml:space="preserve"> is less than 20 </w:t>
      </w:r>
      <w:r>
        <w:rPr>
          <w:rFonts w:ascii="Arial" w:hAnsi="Arial" w:cs="Arial"/>
          <w:lang w:val="en-US"/>
        </w:rPr>
        <w:t>Ω</w:t>
      </w:r>
      <w:r>
        <w:rPr>
          <w:rFonts w:ascii="Arial" w:hAnsi="Arial" w:cs="Arial"/>
          <w:i/>
          <w:iCs/>
          <w:lang w:val="en-US"/>
        </w:rPr>
        <w:t xml:space="preserve">.               </w:t>
      </w:r>
      <w:r>
        <w:rPr>
          <w:rFonts w:ascii="Arial" w:hAnsi="Arial" w:cs="Arial"/>
          <w:i/>
          <w:iCs/>
          <w:lang w:val="en-US"/>
        </w:rPr>
        <w:pict w14:anchorId="6021EF7D">
          <v:shape id="_x0000_i1035" type="#_x0000_t75" style="width:24pt;height:24pt">
            <v:imagedata r:id="rId11" o:title=""/>
          </v:shape>
        </w:pict>
      </w:r>
    </w:p>
    <w:p w14:paraId="351DB5E0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Give a reason for your choice.</w:t>
      </w:r>
    </w:p>
    <w:p w14:paraId="4FD72312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</w:t>
      </w:r>
    </w:p>
    <w:p w14:paraId="0B695B6F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63E56865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</w:t>
      </w:r>
    </w:p>
    <w:p w14:paraId="72E2D7EF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0382E596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4FAE6569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 Write down the equation that links current, potential difference and resistance.</w:t>
      </w:r>
    </w:p>
    <w:p w14:paraId="707556A4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</w:t>
      </w:r>
    </w:p>
    <w:p w14:paraId="6089C830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20D1C7F5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2AF0D8C6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Calculate the reading on the voltmeter. Show clearly how you work out your answer.</w:t>
      </w:r>
    </w:p>
    <w:p w14:paraId="74B8E471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</w:t>
      </w:r>
    </w:p>
    <w:p w14:paraId="7420ABF3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24716E82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right="141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Voltmeter reading = </w:t>
      </w:r>
      <w:r>
        <w:rPr>
          <w:rFonts w:ascii="Arial" w:hAnsi="Arial" w:cs="Arial"/>
          <w:lang w:val="en-US"/>
        </w:rPr>
        <w:t>……………………………</w:t>
      </w:r>
      <w:r>
        <w:rPr>
          <w:rFonts w:ascii="Arial" w:hAnsi="Arial" w:cs="Arial"/>
          <w:lang w:val="en-US"/>
        </w:rPr>
        <w:t>. volts.</w:t>
      </w:r>
    </w:p>
    <w:p w14:paraId="2EA933FD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2C3C44AE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1F23A3E6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State the potential difference of the power supply.</w:t>
      </w:r>
    </w:p>
    <w:p w14:paraId="35537C7B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5EDB50ED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1EBC7090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3E36FD55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A second circuit contains an unknown component labelled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.</w:t>
      </w:r>
    </w:p>
    <w:p w14:paraId="5EA1887C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 w14:anchorId="10ED7A9C">
          <v:shape id="_x0000_i1036" type="#_x0000_t75" style="width:220.8pt;height:136.8pt">
            <v:imagedata r:id="rId12" o:title=""/>
          </v:shape>
        </w:pict>
      </w:r>
    </w:p>
    <w:p w14:paraId="75FDD862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         As component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is heated, the reading on the ammeter goes up. </w:t>
      </w:r>
    </w:p>
    <w:p w14:paraId="2663118D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What is component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?</w:t>
      </w:r>
    </w:p>
    <w:p w14:paraId="41A52211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14:paraId="7718C9D4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Give a reason for your answer.</w:t>
      </w:r>
    </w:p>
    <w:p w14:paraId="0D03BA30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14:paraId="630A73C4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</w:t>
      </w:r>
    </w:p>
    <w:p w14:paraId="2308061D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05DF4D32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14:paraId="62A135A7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D94343D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19A4E992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6A13E9C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52EBC5D4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Q3.</w:t>
      </w:r>
      <w:r>
        <w:rPr>
          <w:rFonts w:ascii="Arial" w:hAnsi="Arial" w:cs="Arial"/>
          <w:lang w:val="en-US"/>
        </w:rPr>
        <w:t xml:space="preserve">          (a)     The circuit diagram drawn below includes a component labelled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.</w:t>
      </w:r>
    </w:p>
    <w:p w14:paraId="3A114A15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 w14:anchorId="0185713E">
          <v:shape id="_x0000_i1037" type="#_x0000_t75" style="width:209.4pt;height:128.4pt">
            <v:imagedata r:id="rId13" o:title=""/>
          </v:shape>
        </w:pict>
      </w:r>
    </w:p>
    <w:p w14:paraId="4453C8F7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854" w:right="567" w:hanging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</w:t>
      </w:r>
      <w:r>
        <w:rPr>
          <w:rFonts w:ascii="Times New Roman" w:hAnsi="Times New Roman" w:cs="Times New Roman"/>
          <w:sz w:val="14"/>
          <w:szCs w:val="14"/>
          <w:lang w:val="en-US"/>
        </w:rPr>
        <w:t xml:space="preserve">                  </w:t>
      </w:r>
      <w:r>
        <w:rPr>
          <w:rFonts w:ascii="Arial" w:hAnsi="Arial" w:cs="Arial"/>
          <w:lang w:val="en-US"/>
        </w:rPr>
        <w:t>Use the equation in the box to calculate the potential difference across the 8 ohm resistor.</w:t>
      </w:r>
    </w:p>
    <w:p w14:paraId="5D51948E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</w:tblGrid>
      <w:tr w:rsidR="00000000" w14:paraId="7363F0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BCE9D9" w14:textId="77777777" w:rsidR="00000000" w:rsidRDefault="00561B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potential difference = current × resistance</w:t>
            </w:r>
          </w:p>
        </w:tc>
      </w:tr>
    </w:tbl>
    <w:p w14:paraId="5C139001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75885AB0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Show clearly how you work out your answer.</w:t>
      </w:r>
    </w:p>
    <w:p w14:paraId="0B0C1A76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6A5FD28B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791D08BE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Potential </w:t>
      </w:r>
      <w:r>
        <w:rPr>
          <w:rFonts w:ascii="Arial" w:hAnsi="Arial" w:cs="Arial"/>
          <w:lang w:val="en-US"/>
        </w:rPr>
        <w:t>difference = ................................................. volts</w:t>
      </w:r>
    </w:p>
    <w:p w14:paraId="69E55097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1D519C88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5EEEC18E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What is the potential difference across component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?</w:t>
      </w:r>
    </w:p>
    <w:p w14:paraId="08844E9D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</w:t>
      </w:r>
    </w:p>
    <w:p w14:paraId="56C89156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(1)</w:t>
      </w:r>
    </w:p>
    <w:p w14:paraId="677C61D6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29C24787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The graph shows how the resistance of component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changes with temperature.</w:t>
      </w:r>
    </w:p>
    <w:p w14:paraId="1D3ED864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 w14:anchorId="7755FE55">
          <v:shape id="_x0000_i1038" type="#_x0000_t75" style="width:365.4pt;height:318pt">
            <v:imagedata r:id="rId14" o:title=""/>
          </v:shape>
        </w:pict>
      </w:r>
    </w:p>
    <w:p w14:paraId="0F003FB6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What is component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?</w:t>
      </w:r>
    </w:p>
    <w:p w14:paraId="1798D241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</w:t>
      </w:r>
    </w:p>
    <w:p w14:paraId="5CC6D6BC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5328E34E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62A50E96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Over which range of temperatures does the resistance of component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change the most?</w:t>
      </w:r>
    </w:p>
    <w:p w14:paraId="712D75DE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Put a tick (</w:t>
      </w:r>
      <w:r>
        <w:rPr>
          <w:rFonts w:ascii="Arial" w:hAnsi="Arial" w:cs="Arial"/>
          <w:lang w:val="en-US"/>
        </w:rPr>
        <w:pict w14:anchorId="390B0688">
          <v:shape id="_x0000_i1039" type="#_x0000_t75" style="width:9.6pt;height:9pt">
            <v:imagedata r:id="rId8" o:title=""/>
          </v:shape>
        </w:pict>
      </w:r>
      <w:r>
        <w:rPr>
          <w:rFonts w:ascii="Arial" w:hAnsi="Arial" w:cs="Arial"/>
          <w:lang w:val="en-US"/>
        </w:rPr>
        <w:t>) next to your choice.</w:t>
      </w:r>
    </w:p>
    <w:p w14:paraId="780FBCA2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0 °C to 20 °C          </w:t>
      </w:r>
      <w:r>
        <w:rPr>
          <w:rFonts w:ascii="Arial" w:hAnsi="Arial" w:cs="Arial"/>
          <w:lang w:val="en-US"/>
        </w:rPr>
        <w:pict w14:anchorId="770653F6">
          <v:shape id="_x0000_i1040" type="#_x0000_t75" style="width:25.8pt;height:25.8pt">
            <v:imagedata r:id="rId9" o:title=""/>
          </v:shape>
        </w:pict>
      </w:r>
    </w:p>
    <w:p w14:paraId="0EC47DC7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 °C to 40 °C        </w:t>
      </w:r>
      <w:r>
        <w:rPr>
          <w:rFonts w:ascii="Arial" w:hAnsi="Arial" w:cs="Arial"/>
          <w:lang w:val="en-US"/>
        </w:rPr>
        <w:pict w14:anchorId="48D00C49">
          <v:shape id="_x0000_i1041" type="#_x0000_t75" style="width:25.8pt;height:25.8pt">
            <v:imagedata r:id="rId9" o:title=""/>
          </v:shape>
        </w:pict>
      </w:r>
    </w:p>
    <w:p w14:paraId="2319F690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40 °C to 60 °C        </w:t>
      </w:r>
      <w:r>
        <w:rPr>
          <w:rFonts w:ascii="Arial" w:hAnsi="Arial" w:cs="Arial"/>
          <w:lang w:val="en-US"/>
        </w:rPr>
        <w:pict w14:anchorId="7074398A">
          <v:shape id="_x0000_i1042" type="#_x0000_t75" style="width:25.8pt;height:25.8pt">
            <v:imagedata r:id="rId9" o:title=""/>
          </v:shape>
        </w:pict>
      </w:r>
    </w:p>
    <w:p w14:paraId="3614BFCA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60 °C to 80 °C        </w:t>
      </w:r>
      <w:r>
        <w:rPr>
          <w:rFonts w:ascii="Arial" w:hAnsi="Arial" w:cs="Arial"/>
          <w:lang w:val="en-US"/>
        </w:rPr>
        <w:pict w14:anchorId="35D047FD">
          <v:shape id="_x0000_i1043" type="#_x0000_t75" style="width:25.8pt;height:25.8pt">
            <v:imagedata r:id="rId9" o:title=""/>
          </v:shape>
        </w:pict>
      </w:r>
    </w:p>
    <w:p w14:paraId="550E7B2D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80 °C to 100 °C      </w:t>
      </w:r>
      <w:r>
        <w:rPr>
          <w:rFonts w:ascii="Arial" w:hAnsi="Arial" w:cs="Arial"/>
          <w:lang w:val="en-US"/>
        </w:rPr>
        <w:pict w14:anchorId="12667B45">
          <v:shape id="_x0000_i1044" type="#_x0000_t75" style="width:25.8pt;height:25.8pt">
            <v:imagedata r:id="rId9" o:title=""/>
          </v:shape>
        </w:pict>
      </w:r>
    </w:p>
    <w:p w14:paraId="2798628A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1C08FEE8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14:paraId="2027DBA8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422798C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299DCE92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60A814B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7C0EF44E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Q4.</w:t>
      </w:r>
      <w:r>
        <w:rPr>
          <w:rFonts w:ascii="Arial" w:hAnsi="Arial" w:cs="Arial"/>
          <w:lang w:val="en-US"/>
        </w:rPr>
        <w:t>          A set of Christmas tree lights is made from twenty identical lamps connected in series.</w:t>
      </w:r>
    </w:p>
    <w:p w14:paraId="64BF6146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 w14:anchorId="0093CF0D">
          <v:shape id="_x0000_i1045" type="#_x0000_t75" style="width:138pt;height:126pt">
            <v:imagedata r:id="rId15" o:title=""/>
          </v:shape>
        </w:pict>
      </w:r>
    </w:p>
    <w:p w14:paraId="1D03ADE6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31330083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Each lamp is designed to take a current of 0.25 A. The set plugs directly into the 230 V mains electricity supply.</w:t>
      </w:r>
    </w:p>
    <w:p w14:paraId="0CA75EA9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Write down the equation that links current, potential difference and resistance.</w:t>
      </w:r>
    </w:p>
    <w:p w14:paraId="0BE72E4C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14:paraId="3EE7D63A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5F1246E2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5B3647CF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4C6DA5C4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</w:t>
      </w:r>
      <w:r>
        <w:rPr>
          <w:rFonts w:ascii="Arial" w:hAnsi="Arial" w:cs="Arial"/>
          <w:lang w:val="en-US"/>
        </w:rPr>
        <w:t xml:space="preserve">  Calculate the resistance of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of the lamps. Show clearly how you work out your final answer and give the unit.</w:t>
      </w:r>
    </w:p>
    <w:p w14:paraId="257D3AAE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5040DCF5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6369823C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61B632D4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14:paraId="25C8D299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right="147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Resistance = ......................................................................</w:t>
      </w:r>
    </w:p>
    <w:p w14:paraId="2443FA6C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14:paraId="5EEAB59C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6D45FA3C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What is the total resistance of the set of</w:t>
      </w:r>
      <w:r>
        <w:rPr>
          <w:rFonts w:ascii="Arial" w:hAnsi="Arial" w:cs="Arial"/>
          <w:lang w:val="en-US"/>
        </w:rPr>
        <w:t xml:space="preserve"> lights?</w:t>
      </w:r>
    </w:p>
    <w:p w14:paraId="309DC476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2F86B5AA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5DF40995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right="147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lang w:val="en-US"/>
        </w:rPr>
        <w:t>otal resistance = ........................................................</w:t>
      </w:r>
    </w:p>
    <w:p w14:paraId="76207643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5665E013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1D521CEF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How does the resistance of a filament lamp change as the temperature of the filament changes?</w:t>
      </w:r>
    </w:p>
    <w:p w14:paraId="722CC31B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</w:t>
      </w:r>
    </w:p>
    <w:p w14:paraId="3A45CB2F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14:paraId="2290A4F7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14:paraId="221557DF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</w:t>
      </w:r>
    </w:p>
    <w:p w14:paraId="27D8CC12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4319A202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14:paraId="49690DE7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E473553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6CD5AC42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C3E4A86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5CBDDBE8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Q5.</w:t>
      </w:r>
      <w:r>
        <w:rPr>
          <w:rFonts w:ascii="Arial" w:hAnsi="Arial" w:cs="Arial"/>
          <w:lang w:val="en-US"/>
        </w:rPr>
        <w:t>          The drawing shows the circuit used to investigate how the current through a 5 ohm (</w:t>
      </w:r>
      <w:r>
        <w:rPr>
          <w:rFonts w:ascii="Arial" w:hAnsi="Arial" w:cs="Arial"/>
          <w:lang w:val="en-US"/>
        </w:rPr>
        <w:t>Ω</w:t>
      </w:r>
      <w:r>
        <w:rPr>
          <w:rFonts w:ascii="Arial" w:hAnsi="Arial" w:cs="Arial"/>
          <w:lang w:val="en-US"/>
        </w:rPr>
        <w:t>) resistor changes as the potential difference (voltage) across the resistor changes.</w:t>
      </w:r>
    </w:p>
    <w:p w14:paraId="7AAA3C54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pict w14:anchorId="417AD60D">
          <v:shape id="_x0000_i1046" type="#_x0000_t75" style="width:334.8pt;height:213.6pt">
            <v:imagedata r:id="rId16" o:title=""/>
          </v:shape>
        </w:pict>
      </w:r>
    </w:p>
    <w:p w14:paraId="6FD955AE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7FB8D517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Draw, in the space below, a circuit diagram of this circuit. Use the correct symbols for each part of the circuit.</w:t>
      </w:r>
    </w:p>
    <w:p w14:paraId="70D3CE4F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089EAFC1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AC926C0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1E070F7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A5A65B5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8FCB083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10C70AC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54B6394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18381097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9E132F1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0F6C2956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437A7D4B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4D2570CD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 Write down the equation that links current, potential difference and resistance.</w:t>
      </w:r>
    </w:p>
    <w:p w14:paraId="3065380C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3623FA74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1D4C02AB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080F1B63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Calculate the potential difference across the 5 ohm (</w:t>
      </w:r>
      <w:r>
        <w:rPr>
          <w:rFonts w:ascii="Arial" w:hAnsi="Arial" w:cs="Arial"/>
          <w:color w:val="000000"/>
          <w:lang w:val="en-US"/>
        </w:rPr>
        <w:t>Ω</w:t>
      </w:r>
      <w:r>
        <w:rPr>
          <w:rFonts w:ascii="Arial" w:hAnsi="Arial" w:cs="Arial"/>
          <w:lang w:val="en-US"/>
        </w:rPr>
        <w:t xml:space="preserve">) resistor when the </w:t>
      </w:r>
      <w:r>
        <w:rPr>
          <w:rFonts w:ascii="Arial" w:hAnsi="Arial" w:cs="Arial"/>
          <w:lang w:val="en-US"/>
        </w:rPr>
        <w:lastRenderedPageBreak/>
        <w:t>current through the resistor equals 0.4 A.</w:t>
      </w:r>
      <w:r>
        <w:rPr>
          <w:rFonts w:ascii="Arial" w:hAnsi="Arial" w:cs="Arial"/>
          <w:lang w:val="en-US"/>
        </w:rPr>
        <w:t xml:space="preserve"> Show clearly how you work out your final answer.</w:t>
      </w:r>
    </w:p>
    <w:p w14:paraId="469A6075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2B734AE3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010CACE7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right="141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potential difference = .............................................. volts</w:t>
      </w:r>
    </w:p>
    <w:p w14:paraId="5E51C380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01C5FE71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23BED413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Complete the graph to show how the curr</w:t>
      </w:r>
      <w:r>
        <w:rPr>
          <w:rFonts w:ascii="Arial" w:hAnsi="Arial" w:cs="Arial"/>
          <w:lang w:val="en-US"/>
        </w:rPr>
        <w:t>ent through the resistor changes as the potential difference across the resistor increases from 0 V to 3 V. Assume the resistor stays at a constant temperature.</w:t>
      </w:r>
    </w:p>
    <w:p w14:paraId="6ADA9805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 w14:anchorId="207290A2">
          <v:shape id="_x0000_i1047" type="#_x0000_t75" style="width:252pt;height:176.4pt">
            <v:imagedata r:id="rId17" o:title=""/>
          </v:shape>
        </w:pict>
      </w:r>
    </w:p>
    <w:p w14:paraId="5F06F4B8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28E72F41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480CA67B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The resistor is replaced by a 3 V filament </w:t>
      </w:r>
      <w:r>
        <w:rPr>
          <w:rFonts w:ascii="Arial" w:hAnsi="Arial" w:cs="Arial"/>
          <w:lang w:val="en-US"/>
        </w:rPr>
        <w:t>lamp. The resistance of the lamp increases as the potential difference across it increases. Why?</w:t>
      </w:r>
    </w:p>
    <w:p w14:paraId="285B9CAB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14:paraId="5D9619BF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</w:t>
      </w:r>
    </w:p>
    <w:p w14:paraId="6266951E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14738CD9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14:paraId="2FEF185B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02862564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6F5527FF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0EC4419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72FD3132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Q6.</w:t>
      </w:r>
      <w:r>
        <w:rPr>
          <w:rFonts w:ascii="Arial" w:hAnsi="Arial" w:cs="Arial"/>
          <w:lang w:val="en-US"/>
        </w:rPr>
        <w:t xml:space="preserve">         The diagram </w:t>
      </w:r>
      <w:r>
        <w:rPr>
          <w:rFonts w:ascii="Arial" w:hAnsi="Arial" w:cs="Arial"/>
          <w:lang w:val="en-US"/>
        </w:rPr>
        <w:t>below shows how one type of fuel gauge in a car works. A sliding contact makes contact with a resistance wire wound in a coil (rheostat). It is connected to a float via a pivot P. When the petrol level changes the circuit resistance changes. This causes th</w:t>
      </w:r>
      <w:r>
        <w:rPr>
          <w:rFonts w:ascii="Arial" w:hAnsi="Arial" w:cs="Arial"/>
          <w:lang w:val="en-US"/>
        </w:rPr>
        <w:t>e pointer in the fuel gauge to move and show how much petrol is in the petrol tank.</w:t>
      </w:r>
    </w:p>
    <w:p w14:paraId="76553B41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pict w14:anchorId="662368F9">
          <v:shape id="_x0000_i1048" type="#_x0000_t75" style="width:315pt;height:217.8pt">
            <v:imagedata r:id="rId18" o:title=""/>
          </v:shape>
        </w:pict>
      </w:r>
    </w:p>
    <w:p w14:paraId="3ECF22A0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The circuit diagram is shown below.</w:t>
      </w:r>
    </w:p>
    <w:p w14:paraId="2B703143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 w14:anchorId="777EF54A">
          <v:shape id="_x0000_i1049" type="#_x0000_t75" style="width:182.4pt;height:152.4pt">
            <v:imagedata r:id="rId19" o:title=""/>
          </v:shape>
        </w:pict>
      </w:r>
    </w:p>
    <w:p w14:paraId="0A1EA8B7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553B31FF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The petrol gauge is an ammeter. Explain wh</w:t>
      </w:r>
      <w:r>
        <w:rPr>
          <w:rFonts w:ascii="Arial" w:hAnsi="Arial" w:cs="Arial"/>
          <w:lang w:val="en-US"/>
        </w:rPr>
        <w:t>y the reading on the ammeter falls as the petrol is used.</w:t>
      </w:r>
    </w:p>
    <w:p w14:paraId="5AF9E258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</w:t>
      </w:r>
    </w:p>
    <w:p w14:paraId="3F6D3A96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</w:t>
      </w:r>
    </w:p>
    <w:p w14:paraId="5C6D668E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</w:t>
      </w:r>
    </w:p>
    <w:p w14:paraId="6C043C29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</w:t>
      </w:r>
    </w:p>
    <w:p w14:paraId="7984E448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3 marks)</w:t>
      </w:r>
    </w:p>
    <w:p w14:paraId="7A3693DE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1AD39347" w14:textId="77777777" w:rsidR="00000000" w:rsidRDefault="00561BD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41C5C65C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B57A0C5" w14:textId="77777777" w:rsidR="00000000" w:rsidRDefault="00561BD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lang w:val="en-US"/>
        </w:rPr>
        <w:br/>
      </w:r>
    </w:p>
    <w:sectPr w:rsidR="00000000">
      <w:headerReference w:type="default" r:id="rId20"/>
      <w:footerReference w:type="default" r:id="rId21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22696" w14:textId="77777777" w:rsidR="00000000" w:rsidRDefault="00561BDA">
      <w:pPr>
        <w:spacing w:after="0" w:line="240" w:lineRule="auto"/>
      </w:pPr>
      <w:r>
        <w:separator/>
      </w:r>
    </w:p>
  </w:endnote>
  <w:endnote w:type="continuationSeparator" w:id="0">
    <w:p w14:paraId="666AAE71" w14:textId="77777777" w:rsidR="00000000" w:rsidRDefault="0056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CE650" w14:textId="77777777" w:rsidR="00000000" w:rsidRDefault="00561BDA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77252" w14:textId="77777777" w:rsidR="00000000" w:rsidRDefault="00561BDA">
      <w:pPr>
        <w:spacing w:after="0" w:line="240" w:lineRule="auto"/>
      </w:pPr>
      <w:r>
        <w:separator/>
      </w:r>
    </w:p>
  </w:footnote>
  <w:footnote w:type="continuationSeparator" w:id="0">
    <w:p w14:paraId="37A32D49" w14:textId="77777777" w:rsidR="00000000" w:rsidRDefault="00561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563B8" w14:textId="77777777" w:rsidR="00000000" w:rsidRDefault="00561BD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BDA"/>
    <w:rsid w:val="0056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DA35CE"/>
  <w14:defaultImageDpi w14:val="0"/>
  <w15:docId w15:val="{480F2B85-47B2-4276-8395-279591B0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Corbin</dc:creator>
  <cp:keywords/>
  <dc:description/>
  <cp:lastModifiedBy>Elizabeth Corbin</cp:lastModifiedBy>
  <cp:revision>2</cp:revision>
  <dcterms:created xsi:type="dcterms:W3CDTF">2017-02-25T13:14:00Z</dcterms:created>
  <dcterms:modified xsi:type="dcterms:W3CDTF">2017-02-25T13:14:00Z</dcterms:modified>
</cp:coreProperties>
</file>